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0359" w14:textId="3F58ABED" w:rsidR="00B04C87" w:rsidRPr="004F0051" w:rsidRDefault="002B6154" w:rsidP="004F0051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Hlk126138432"/>
      <w:bookmarkStart w:id="1" w:name="_Hlk178586623"/>
      <w:r w:rsidRPr="004F0051">
        <w:rPr>
          <w:rFonts w:ascii="Century Gothic" w:hAnsi="Century Gothic"/>
          <w:b/>
          <w:bCs/>
          <w:sz w:val="32"/>
          <w:szCs w:val="32"/>
        </w:rPr>
        <w:t xml:space="preserve">IBF </w:t>
      </w:r>
      <w:r w:rsidR="0008465C" w:rsidRPr="004F0051">
        <w:rPr>
          <w:rFonts w:ascii="Century Gothic" w:hAnsi="Century Gothic"/>
          <w:b/>
          <w:bCs/>
          <w:sz w:val="32"/>
          <w:szCs w:val="32"/>
        </w:rPr>
        <w:t xml:space="preserve">Webinar </w:t>
      </w:r>
      <w:r w:rsidRPr="004F0051">
        <w:rPr>
          <w:rFonts w:ascii="Century Gothic" w:hAnsi="Century Gothic"/>
          <w:b/>
          <w:bCs/>
          <w:sz w:val="32"/>
          <w:szCs w:val="32"/>
        </w:rPr>
        <w:t>Agenda</w:t>
      </w:r>
      <w:r w:rsidR="00B04C87" w:rsidRPr="004F0051"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4F0051">
        <w:rPr>
          <w:rFonts w:ascii="Century Gothic" w:hAnsi="Century Gothic"/>
          <w:b/>
          <w:bCs/>
          <w:sz w:val="32"/>
          <w:szCs w:val="32"/>
        </w:rPr>
        <w:t>–</w:t>
      </w:r>
      <w:r w:rsidR="00703652" w:rsidRPr="004F0051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230CEF" w:rsidRPr="004F0051">
        <w:rPr>
          <w:rFonts w:ascii="Century Gothic" w:hAnsi="Century Gothic"/>
          <w:b/>
          <w:bCs/>
          <w:sz w:val="32"/>
          <w:szCs w:val="32"/>
        </w:rPr>
        <w:t>5</w:t>
      </w:r>
      <w:r w:rsidR="00230CEF" w:rsidRPr="004F0051">
        <w:rPr>
          <w:rFonts w:ascii="Century Gothic" w:hAnsi="Century Gothic"/>
          <w:b/>
          <w:bCs/>
          <w:sz w:val="32"/>
          <w:szCs w:val="32"/>
          <w:vertAlign w:val="superscript"/>
        </w:rPr>
        <w:t>th</w:t>
      </w:r>
      <w:r w:rsidR="00230CEF" w:rsidRPr="004F0051">
        <w:rPr>
          <w:rFonts w:ascii="Century Gothic" w:hAnsi="Century Gothic"/>
          <w:b/>
          <w:bCs/>
          <w:sz w:val="32"/>
          <w:szCs w:val="32"/>
        </w:rPr>
        <w:t xml:space="preserve"> May 2026</w:t>
      </w:r>
    </w:p>
    <w:p w14:paraId="3E1007D1" w14:textId="77777777" w:rsidR="00230CEF" w:rsidRDefault="00230CEF" w:rsidP="00096109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9414B89" w14:textId="3E6D8986" w:rsidR="00230CEF" w:rsidRPr="004F0051" w:rsidRDefault="00230CEF" w:rsidP="004F005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iCs/>
          <w:color w:val="ED7D31" w:themeColor="accent2"/>
          <w:sz w:val="28"/>
          <w:szCs w:val="28"/>
          <w:lang w:eastAsia="en-GB"/>
        </w:rPr>
      </w:pPr>
      <w:r w:rsidRPr="004F0051">
        <w:rPr>
          <w:rFonts w:ascii="Century Gothic" w:eastAsia="Times New Roman" w:hAnsi="Century Gothic" w:cs="Times New Roman"/>
          <w:b/>
          <w:bCs/>
          <w:i/>
          <w:iCs/>
          <w:color w:val="ED7D31" w:themeColor="accent2"/>
          <w:sz w:val="28"/>
          <w:szCs w:val="28"/>
          <w:lang w:eastAsia="en-GB"/>
        </w:rPr>
        <w:t xml:space="preserve">’Trust &amp; Testing’: </w:t>
      </w:r>
      <w:r w:rsidR="004F0051">
        <w:rPr>
          <w:rFonts w:ascii="Century Gothic" w:eastAsia="Times New Roman" w:hAnsi="Century Gothic" w:cs="Times New Roman"/>
          <w:b/>
          <w:bCs/>
          <w:i/>
          <w:iCs/>
          <w:color w:val="ED7D31" w:themeColor="accent2"/>
          <w:sz w:val="28"/>
          <w:szCs w:val="28"/>
          <w:lang w:eastAsia="en-GB"/>
        </w:rPr>
        <w:t>H</w:t>
      </w:r>
      <w:r w:rsidRPr="004F0051">
        <w:rPr>
          <w:rFonts w:ascii="Century Gothic" w:eastAsia="Times New Roman" w:hAnsi="Century Gothic" w:cs="Times New Roman"/>
          <w:b/>
          <w:bCs/>
          <w:i/>
          <w:iCs/>
          <w:color w:val="ED7D31" w:themeColor="accent2"/>
          <w:sz w:val="28"/>
          <w:szCs w:val="28"/>
          <w:lang w:eastAsia="en-GB"/>
        </w:rPr>
        <w:t>ow regulations are driving the use of facial biometric technologies</w:t>
      </w:r>
    </w:p>
    <w:p w14:paraId="53152B26" w14:textId="77777777" w:rsidR="002B6154" w:rsidRPr="003C697C" w:rsidRDefault="002B6154" w:rsidP="00096109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666EC31" w14:textId="7D6EAF9E" w:rsidR="0008465C" w:rsidRPr="00807505" w:rsidRDefault="00201C94" w:rsidP="0080750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sz w:val="24"/>
          <w:szCs w:val="24"/>
          <w:lang w:eastAsia="en-GB"/>
        </w:rPr>
      </w:pPr>
      <w:bookmarkStart w:id="2" w:name="_Hlk61879143"/>
      <w:bookmarkStart w:id="3" w:name="_Hlk67560263"/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10.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30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-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10.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35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am: </w:t>
      </w:r>
      <w:r w:rsidRPr="00807505">
        <w:rPr>
          <w:rFonts w:ascii="Century Gothic" w:eastAsia="Times New Roman" w:hAnsi="Century Gothic" w:cs="Times New Roman"/>
          <w:sz w:val="24"/>
          <w:szCs w:val="24"/>
          <w:u w:val="single"/>
          <w:lang w:eastAsia="en-GB"/>
        </w:rPr>
        <w:t>Session 1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: Welcome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&amp;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introduction</w:t>
      </w:r>
      <w:r w:rsidR="00C94D7B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  <w:r w:rsidR="003A1B47"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eastAsia="en-GB"/>
        </w:rPr>
        <w:t xml:space="preserve">Annabel Cartwright, </w:t>
      </w:r>
      <w:r w:rsidR="003A1B47"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eastAsia="en-GB"/>
        </w:rPr>
        <w:t>Smartex</w:t>
      </w:r>
      <w:r w:rsidR="00EB657F"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eastAsia="en-GB"/>
        </w:rPr>
        <w:t xml:space="preserve"> </w:t>
      </w:r>
      <w:r w:rsidR="007B1715"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eastAsia="en-GB"/>
        </w:rPr>
        <w:t>&amp;</w:t>
      </w:r>
      <w:r w:rsidR="00EB657F"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eastAsia="en-GB"/>
        </w:rPr>
        <w:t xml:space="preserve"> </w:t>
      </w:r>
      <w:r w:rsidR="00230CEF"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eastAsia="en-GB"/>
        </w:rPr>
        <w:t>David Rennie</w:t>
      </w:r>
      <w:r w:rsidR="00EB657F"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eastAsia="en-GB"/>
        </w:rPr>
        <w:t xml:space="preserve">, </w:t>
      </w:r>
      <w:r w:rsidR="00230CEF"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eastAsia="en-GB"/>
        </w:rPr>
        <w:t>Orchestrating Identity</w:t>
      </w:r>
    </w:p>
    <w:p w14:paraId="2B3FDDBC" w14:textId="61C25EF1" w:rsidR="0008465C" w:rsidRPr="00807505" w:rsidRDefault="002009DD" w:rsidP="0080750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/>
          <w:b/>
          <w:bCs/>
          <w:i/>
          <w:iCs/>
          <w:sz w:val="24"/>
          <w:szCs w:val="24"/>
        </w:rPr>
      </w:pP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10.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35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-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0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="00230CEF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50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am: </w:t>
      </w:r>
      <w:r w:rsidRPr="00807505">
        <w:rPr>
          <w:rFonts w:ascii="Century Gothic" w:eastAsia="Times New Roman" w:hAnsi="Century Gothic" w:cs="Times New Roman"/>
          <w:sz w:val="24"/>
          <w:szCs w:val="24"/>
          <w:u w:val="single"/>
          <w:lang w:eastAsia="en-GB"/>
        </w:rPr>
        <w:t>Session 2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: </w:t>
      </w:r>
      <w:r w:rsidR="00230CEF" w:rsidRPr="00807505">
        <w:rPr>
          <w:rFonts w:ascii="Century Gothic" w:hAnsi="Century Gothic"/>
          <w:sz w:val="24"/>
          <w:szCs w:val="24"/>
        </w:rPr>
        <w:t>How divergent are European countries on the use of facial biometrics?</w:t>
      </w:r>
      <w:r w:rsidR="00230CEF" w:rsidRPr="00807505">
        <w:rPr>
          <w:rFonts w:ascii="Century Gothic" w:hAnsi="Century Gothic"/>
          <w:sz w:val="24"/>
          <w:szCs w:val="24"/>
        </w:rPr>
        <w:br/>
      </w:r>
      <w:r w:rsidR="00230CEF"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eastAsia="en-GB"/>
        </w:rPr>
        <w:t xml:space="preserve">Martin George, </w:t>
      </w:r>
      <w:r w:rsidR="00230CEF"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eastAsia="en-GB"/>
        </w:rPr>
        <w:t>Camtech Consulting</w:t>
      </w:r>
      <w:r w:rsidR="003A1B47" w:rsidRPr="00807505">
        <w:rPr>
          <w:rFonts w:ascii="Century Gothic" w:hAnsi="Century Gothic"/>
          <w:sz w:val="24"/>
          <w:szCs w:val="24"/>
        </w:rPr>
        <w:br/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0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5</w:t>
      </w:r>
      <w:r w:rsidR="00230CEF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0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230CEF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–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230CEF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10.55a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m: Q&amp;A</w:t>
      </w:r>
    </w:p>
    <w:p w14:paraId="0CC070C1" w14:textId="6D1F5A61" w:rsidR="00230CEF" w:rsidRPr="00807505" w:rsidRDefault="00230CEF" w:rsidP="0080750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i/>
          <w:iCs/>
          <w:sz w:val="24"/>
          <w:szCs w:val="24"/>
          <w:lang w:eastAsia="en-GB"/>
        </w:rPr>
      </w:pP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10.55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-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10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am: 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u w:val="single"/>
          <w:lang w:eastAsia="en-GB"/>
        </w:rPr>
        <w:t xml:space="preserve">Session </w:t>
      </w:r>
      <w:r w:rsidR="002009DD" w:rsidRPr="00807505">
        <w:rPr>
          <w:rFonts w:ascii="Century Gothic" w:eastAsia="Times New Roman" w:hAnsi="Century Gothic" w:cs="Times New Roman"/>
          <w:sz w:val="24"/>
          <w:szCs w:val="24"/>
          <w:u w:val="single"/>
          <w:lang w:eastAsia="en-GB"/>
        </w:rPr>
        <w:t>3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: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Fully Homomorphic Encryption: does this technology address the regulatory concerns?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  <w:r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val="de-DE" w:eastAsia="en-GB"/>
        </w:rPr>
        <w:t xml:space="preserve">Brage Strand, </w:t>
      </w:r>
      <w:r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val="de-DE" w:eastAsia="en-GB"/>
        </w:rPr>
        <w:t>Mobai</w:t>
      </w:r>
    </w:p>
    <w:p w14:paraId="57D98374" w14:textId="640E7B45" w:rsidR="0008465C" w:rsidRPr="00807505" w:rsidRDefault="003A1B47" w:rsidP="0080750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i/>
          <w:iCs/>
          <w:sz w:val="24"/>
          <w:szCs w:val="24"/>
          <w:lang w:eastAsia="en-GB"/>
        </w:rPr>
      </w:pP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11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0 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-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11.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5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am: Q&amp;A</w:t>
      </w:r>
    </w:p>
    <w:p w14:paraId="6996B33F" w14:textId="53BAD9FD" w:rsidR="0008465C" w:rsidRPr="00807505" w:rsidRDefault="002009DD" w:rsidP="0080750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807505">
        <w:rPr>
          <w:rFonts w:ascii="Century Gothic" w:eastAsia="Times New Roman" w:hAnsi="Century Gothic" w:cs="Times New Roman"/>
          <w:sz w:val="24"/>
          <w:szCs w:val="24"/>
        </w:rPr>
        <w:t>11.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</w:rPr>
        <w:t>1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</w:rPr>
        <w:t xml:space="preserve">5 </w:t>
      </w:r>
      <w:r w:rsidRPr="00807505">
        <w:rPr>
          <w:rFonts w:ascii="Century Gothic" w:eastAsia="Times New Roman" w:hAnsi="Century Gothic" w:cs="Times New Roman"/>
          <w:sz w:val="24"/>
          <w:szCs w:val="24"/>
        </w:rPr>
        <w:t>-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807505">
        <w:rPr>
          <w:rFonts w:ascii="Century Gothic" w:eastAsia="Times New Roman" w:hAnsi="Century Gothic" w:cs="Times New Roman"/>
          <w:sz w:val="24"/>
          <w:szCs w:val="24"/>
        </w:rPr>
        <w:t>11.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</w:rPr>
        <w:t>30</w:t>
      </w:r>
      <w:r w:rsidRPr="00807505">
        <w:rPr>
          <w:rFonts w:ascii="Century Gothic" w:eastAsia="Times New Roman" w:hAnsi="Century Gothic" w:cs="Times New Roman"/>
          <w:sz w:val="24"/>
          <w:szCs w:val="24"/>
        </w:rPr>
        <w:t xml:space="preserve">am: </w:t>
      </w:r>
      <w:r w:rsidRPr="00807505">
        <w:rPr>
          <w:rFonts w:ascii="Century Gothic" w:eastAsia="Times New Roman" w:hAnsi="Century Gothic" w:cs="Times New Roman"/>
          <w:sz w:val="24"/>
          <w:szCs w:val="24"/>
          <w:u w:val="single"/>
        </w:rPr>
        <w:t>Session 4</w:t>
      </w:r>
      <w:r w:rsidRPr="0080750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Testing: why testing against standards is critical for trust</w:t>
      </w:r>
      <w:r w:rsidR="00E210F4" w:rsidRPr="00807505">
        <w:rPr>
          <w:rFonts w:ascii="Century Gothic" w:hAnsi="Century Gothic"/>
          <w:b/>
          <w:bCs/>
          <w:sz w:val="24"/>
          <w:szCs w:val="24"/>
          <w:lang w:val="en-US"/>
        </w:rPr>
        <w:br/>
      </w:r>
      <w:r w:rsidR="00807505"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val="de-DE" w:eastAsia="en-GB"/>
        </w:rPr>
        <w:t xml:space="preserve">Chris Allgrove, </w:t>
      </w:r>
      <w:r w:rsidR="00807505"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val="de-DE" w:eastAsia="en-GB"/>
        </w:rPr>
        <w:t>Ingenium Biometrics</w:t>
      </w:r>
    </w:p>
    <w:p w14:paraId="09548FF2" w14:textId="0025CE19" w:rsidR="003A1B47" w:rsidRPr="00807505" w:rsidRDefault="003A1B47" w:rsidP="00807505">
      <w:pPr>
        <w:pStyle w:val="NormalWeb"/>
        <w:numPr>
          <w:ilvl w:val="0"/>
          <w:numId w:val="9"/>
        </w:numPr>
        <w:shd w:val="clear" w:color="auto" w:fill="FFFFFF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807505">
        <w:rPr>
          <w:rFonts w:ascii="Century Gothic" w:eastAsia="Times New Roman" w:hAnsi="Century Gothic" w:cs="Times New Roman"/>
          <w:sz w:val="24"/>
          <w:szCs w:val="24"/>
        </w:rPr>
        <w:t>11.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</w:rPr>
        <w:t>30</w:t>
      </w:r>
      <w:r w:rsidRPr="00807505">
        <w:rPr>
          <w:rFonts w:ascii="Century Gothic" w:eastAsia="Times New Roman" w:hAnsi="Century Gothic" w:cs="Times New Roman"/>
          <w:sz w:val="24"/>
          <w:szCs w:val="24"/>
        </w:rPr>
        <w:t xml:space="preserve"> - 11.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</w:rPr>
        <w:t>35</w:t>
      </w:r>
      <w:r w:rsidRPr="00807505">
        <w:rPr>
          <w:rFonts w:ascii="Century Gothic" w:eastAsia="Times New Roman" w:hAnsi="Century Gothic" w:cs="Times New Roman"/>
          <w:sz w:val="24"/>
          <w:szCs w:val="24"/>
        </w:rPr>
        <w:t>am: Q&amp;A</w:t>
      </w:r>
    </w:p>
    <w:p w14:paraId="7FBE3FD5" w14:textId="401E38D8" w:rsidR="003A1B47" w:rsidRPr="00807505" w:rsidRDefault="00201C94" w:rsidP="0080750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35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-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5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0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a</w:t>
      </w:r>
      <w:r w:rsidR="003A1B47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m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: </w:t>
      </w:r>
      <w:r w:rsidR="00167F3C" w:rsidRPr="00807505">
        <w:rPr>
          <w:rFonts w:ascii="Century Gothic" w:eastAsia="Times New Roman" w:hAnsi="Century Gothic" w:cs="Times New Roman"/>
          <w:sz w:val="24"/>
          <w:szCs w:val="24"/>
          <w:u w:val="single"/>
          <w:lang w:eastAsia="en-GB"/>
        </w:rPr>
        <w:t>Session 5:</w:t>
      </w:r>
      <w:r w:rsidR="00167F3C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Trust Frameworks: how are the UK and EU aligning? Why Trust Frameworks are the only pragmatic way forward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  <w:r w:rsidR="00425036" w:rsidRPr="00807505">
        <w:rPr>
          <w:rFonts w:ascii="Century Gothic" w:eastAsia="Times New Roman" w:hAnsi="Century Gothic" w:cs="Times New Roman"/>
          <w:i/>
          <w:iCs/>
          <w:color w:val="4472C4" w:themeColor="accent1"/>
          <w:sz w:val="24"/>
          <w:szCs w:val="24"/>
          <w:lang w:eastAsia="en-GB"/>
        </w:rPr>
        <w:t xml:space="preserve">Carol Buttle, </w:t>
      </w:r>
      <w:r w:rsidR="00425036" w:rsidRPr="00807505">
        <w:rPr>
          <w:rFonts w:ascii="Century Gothic" w:eastAsia="Times New Roman" w:hAnsi="Century Gothic" w:cs="Times New Roman"/>
          <w:b/>
          <w:bCs/>
          <w:i/>
          <w:iCs/>
          <w:color w:val="4472C4" w:themeColor="accent1"/>
          <w:sz w:val="24"/>
          <w:szCs w:val="24"/>
          <w:lang w:eastAsia="en-GB"/>
        </w:rPr>
        <w:t>Independent Government Advisor</w:t>
      </w:r>
    </w:p>
    <w:p w14:paraId="6ADFCDA6" w14:textId="41607694" w:rsidR="00EC626F" w:rsidRDefault="003A1B47" w:rsidP="00807505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</w:t>
      </w:r>
      <w:r w:rsidR="00167F3C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5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0 </w:t>
      </w:r>
      <w:r w:rsidR="00167F3C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-</w:t>
      </w:r>
      <w:r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167F3C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12.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15</w:t>
      </w:r>
      <w:r w:rsidR="00167F3C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pm: </w:t>
      </w:r>
      <w:r w:rsidR="00425036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Panel Session/</w:t>
      </w:r>
      <w:r w:rsidR="00201C94" w:rsidRPr="00807505">
        <w:rPr>
          <w:rFonts w:ascii="Century Gothic" w:eastAsia="Times New Roman" w:hAnsi="Century Gothic" w:cs="Times New Roman"/>
          <w:sz w:val="24"/>
          <w:szCs w:val="24"/>
          <w:lang w:eastAsia="en-GB"/>
        </w:rPr>
        <w:t>Q&amp;A</w:t>
      </w:r>
      <w:bookmarkEnd w:id="0"/>
      <w:bookmarkEnd w:id="1"/>
      <w:bookmarkEnd w:id="2"/>
      <w:bookmarkEnd w:id="3"/>
    </w:p>
    <w:p w14:paraId="1C1740BC" w14:textId="77777777" w:rsidR="00E63849" w:rsidRDefault="00E63849" w:rsidP="00E6384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757A11B3" w14:textId="77777777" w:rsidR="00E63849" w:rsidRDefault="00E63849" w:rsidP="00E6384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14:paraId="36FE1407" w14:textId="269DE8E1" w:rsidR="00E63849" w:rsidRDefault="00E63849" w:rsidP="00E6384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To Register: </w:t>
      </w:r>
      <w:hyperlink r:id="rId5" w:history="1">
        <w:r w:rsidRPr="00130938">
          <w:rPr>
            <w:rStyle w:val="Hyperlink"/>
            <w:rFonts w:ascii="Century Gothic" w:eastAsia="Times New Roman" w:hAnsi="Century Gothic" w:cs="Times New Roman"/>
            <w:b/>
            <w:bCs/>
            <w:sz w:val="24"/>
            <w:szCs w:val="24"/>
            <w:lang w:eastAsia="en-GB"/>
          </w:rPr>
          <w:t>https://us02web.zoom.us/webinar/register/WN_NyEzh8ePQIm_QstAUEOk3w</w:t>
        </w:r>
      </w:hyperlink>
    </w:p>
    <w:p w14:paraId="07F4E711" w14:textId="77777777" w:rsidR="00E63849" w:rsidRPr="00E63849" w:rsidRDefault="00E63849" w:rsidP="00E6384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sectPr w:rsidR="00E63849" w:rsidRPr="00E63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E2C"/>
    <w:multiLevelType w:val="hybridMultilevel"/>
    <w:tmpl w:val="1FF8C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7A3"/>
    <w:multiLevelType w:val="multilevel"/>
    <w:tmpl w:val="0D60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23386"/>
    <w:multiLevelType w:val="hybridMultilevel"/>
    <w:tmpl w:val="2A6E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F98"/>
    <w:multiLevelType w:val="multilevel"/>
    <w:tmpl w:val="74F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529B9"/>
    <w:multiLevelType w:val="hybridMultilevel"/>
    <w:tmpl w:val="9B0C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87A87"/>
    <w:multiLevelType w:val="hybridMultilevel"/>
    <w:tmpl w:val="C008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2B78"/>
    <w:multiLevelType w:val="hybridMultilevel"/>
    <w:tmpl w:val="F93C1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B0938"/>
    <w:multiLevelType w:val="hybridMultilevel"/>
    <w:tmpl w:val="8F4AA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B06FD"/>
    <w:multiLevelType w:val="multilevel"/>
    <w:tmpl w:val="7422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87876">
    <w:abstractNumId w:val="5"/>
  </w:num>
  <w:num w:numId="2" w16cid:durableId="996684843">
    <w:abstractNumId w:val="2"/>
  </w:num>
  <w:num w:numId="3" w16cid:durableId="1806502134">
    <w:abstractNumId w:val="8"/>
  </w:num>
  <w:num w:numId="4" w16cid:durableId="446510285">
    <w:abstractNumId w:val="5"/>
  </w:num>
  <w:num w:numId="5" w16cid:durableId="1328940519">
    <w:abstractNumId w:val="7"/>
  </w:num>
  <w:num w:numId="6" w16cid:durableId="1569611032">
    <w:abstractNumId w:val="6"/>
  </w:num>
  <w:num w:numId="7" w16cid:durableId="513107862">
    <w:abstractNumId w:val="3"/>
  </w:num>
  <w:num w:numId="8" w16cid:durableId="1653483092">
    <w:abstractNumId w:val="4"/>
  </w:num>
  <w:num w:numId="9" w16cid:durableId="1896890542">
    <w:abstractNumId w:val="0"/>
  </w:num>
  <w:num w:numId="10" w16cid:durableId="268243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87"/>
    <w:rsid w:val="0008465C"/>
    <w:rsid w:val="0008784E"/>
    <w:rsid w:val="00096109"/>
    <w:rsid w:val="00167F3C"/>
    <w:rsid w:val="001E1A34"/>
    <w:rsid w:val="001F4D1E"/>
    <w:rsid w:val="002009DD"/>
    <w:rsid w:val="00201C94"/>
    <w:rsid w:val="00230CEF"/>
    <w:rsid w:val="002347B3"/>
    <w:rsid w:val="00254463"/>
    <w:rsid w:val="002664A0"/>
    <w:rsid w:val="00285C72"/>
    <w:rsid w:val="00296CFB"/>
    <w:rsid w:val="002B6154"/>
    <w:rsid w:val="002E114E"/>
    <w:rsid w:val="002E3915"/>
    <w:rsid w:val="00327E23"/>
    <w:rsid w:val="003A1B47"/>
    <w:rsid w:val="003C697C"/>
    <w:rsid w:val="00411F0C"/>
    <w:rsid w:val="00425036"/>
    <w:rsid w:val="0045081E"/>
    <w:rsid w:val="00455EEB"/>
    <w:rsid w:val="004A617C"/>
    <w:rsid w:val="004E13DF"/>
    <w:rsid w:val="004F0051"/>
    <w:rsid w:val="005D283F"/>
    <w:rsid w:val="006D4C12"/>
    <w:rsid w:val="00703652"/>
    <w:rsid w:val="007B1715"/>
    <w:rsid w:val="007E0DF9"/>
    <w:rsid w:val="007F5135"/>
    <w:rsid w:val="00807505"/>
    <w:rsid w:val="00811756"/>
    <w:rsid w:val="008538CD"/>
    <w:rsid w:val="00881F28"/>
    <w:rsid w:val="00917FA5"/>
    <w:rsid w:val="00A063D4"/>
    <w:rsid w:val="00A62C9F"/>
    <w:rsid w:val="00AA294B"/>
    <w:rsid w:val="00AA429B"/>
    <w:rsid w:val="00AC0C4E"/>
    <w:rsid w:val="00B04C87"/>
    <w:rsid w:val="00BC7DA9"/>
    <w:rsid w:val="00C01820"/>
    <w:rsid w:val="00C94D7B"/>
    <w:rsid w:val="00C96559"/>
    <w:rsid w:val="00DD660F"/>
    <w:rsid w:val="00E01912"/>
    <w:rsid w:val="00E12937"/>
    <w:rsid w:val="00E210F4"/>
    <w:rsid w:val="00E63849"/>
    <w:rsid w:val="00E87CFA"/>
    <w:rsid w:val="00EB2F9C"/>
    <w:rsid w:val="00EB657F"/>
    <w:rsid w:val="00EC626F"/>
    <w:rsid w:val="00ED69B6"/>
    <w:rsid w:val="00F766AF"/>
    <w:rsid w:val="00F84ACD"/>
    <w:rsid w:val="00F948F7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17C3"/>
  <w15:docId w15:val="{BCB461B4-4CBB-4AA1-A391-571479E1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C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F3C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63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webinar/register/WN_NyEzh8ePQIm_QstAUEOk3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Cartwright</dc:creator>
  <cp:keywords/>
  <dc:description/>
  <cp:lastModifiedBy>Richard Poynder</cp:lastModifiedBy>
  <cp:revision>2</cp:revision>
  <cp:lastPrinted>2026-04-28T09:05:00Z</cp:lastPrinted>
  <dcterms:created xsi:type="dcterms:W3CDTF">2026-04-28T09:28:00Z</dcterms:created>
  <dcterms:modified xsi:type="dcterms:W3CDTF">2026-04-28T09:28:00Z</dcterms:modified>
</cp:coreProperties>
</file>